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37" w:rsidRDefault="00DC6D37" w:rsidP="00DC6D37">
      <w:pPr>
        <w:rPr>
          <w:b/>
          <w:bCs/>
          <w:sz w:val="28"/>
          <w:szCs w:val="28"/>
        </w:rPr>
      </w:pPr>
      <w:r>
        <w:rPr>
          <w:b/>
          <w:bCs/>
          <w:sz w:val="28"/>
          <w:szCs w:val="28"/>
        </w:rPr>
        <w:t xml:space="preserve">                                                                                                                                              1</w:t>
      </w:r>
    </w:p>
    <w:p w:rsidR="00DC6D37" w:rsidRDefault="00DC6D37" w:rsidP="00DC6D37">
      <w:pPr>
        <w:rPr>
          <w:b/>
          <w:bCs/>
          <w:sz w:val="28"/>
          <w:szCs w:val="28"/>
        </w:rPr>
      </w:pPr>
      <w:r>
        <w:rPr>
          <w:b/>
          <w:bCs/>
          <w:sz w:val="28"/>
          <w:szCs w:val="28"/>
        </w:rPr>
        <w:t xml:space="preserve">               </w:t>
      </w:r>
    </w:p>
    <w:p w:rsidR="00DC6D37" w:rsidRPr="000435AF" w:rsidRDefault="00DC6D37" w:rsidP="00DC6D37">
      <w:pPr>
        <w:rPr>
          <w:b/>
          <w:bCs/>
        </w:rPr>
      </w:pPr>
      <w:r>
        <w:rPr>
          <w:b/>
          <w:bCs/>
          <w:sz w:val="28"/>
          <w:szCs w:val="28"/>
        </w:rPr>
        <w:t xml:space="preserve">                        PAPER SECTION      </w:t>
      </w:r>
      <w:r w:rsidRPr="00952115">
        <w:rPr>
          <w:b/>
          <w:bCs/>
          <w:sz w:val="28"/>
          <w:szCs w:val="28"/>
        </w:rPr>
        <w:t>NARRATIVES OF RESILIENCE</w:t>
      </w:r>
    </w:p>
    <w:p w:rsidR="00DC6D37" w:rsidRDefault="00DC6D37" w:rsidP="00DC6D37">
      <w:pPr>
        <w:rPr>
          <w:b/>
          <w:bCs/>
          <w:sz w:val="20"/>
          <w:szCs w:val="20"/>
        </w:rPr>
      </w:pPr>
    </w:p>
    <w:p w:rsidR="00DC6D37" w:rsidRDefault="00DC6D37" w:rsidP="00DC6D37">
      <w:pPr>
        <w:rPr>
          <w:b/>
          <w:bCs/>
        </w:rPr>
      </w:pPr>
    </w:p>
    <w:p w:rsidR="003A281C" w:rsidRDefault="003A281C" w:rsidP="00DC6D37">
      <w:pPr>
        <w:rPr>
          <w:b/>
          <w:bCs/>
        </w:rPr>
      </w:pPr>
    </w:p>
    <w:p w:rsidR="00DC6D37" w:rsidRPr="00952115" w:rsidRDefault="00DC6D37" w:rsidP="00DC6D37">
      <w:pPr>
        <w:rPr>
          <w:b/>
          <w:bCs/>
        </w:rPr>
      </w:pPr>
      <w:r w:rsidRPr="00952115">
        <w:rPr>
          <w:b/>
          <w:bCs/>
        </w:rPr>
        <w:t>TITLE</w:t>
      </w:r>
    </w:p>
    <w:p w:rsidR="00DC6D37" w:rsidRPr="00394B71" w:rsidRDefault="00DC6D37" w:rsidP="00DC6D37">
      <w:pPr>
        <w:rPr>
          <w:b/>
          <w:bCs/>
          <w:sz w:val="20"/>
          <w:szCs w:val="20"/>
        </w:rPr>
      </w:pPr>
    </w:p>
    <w:p w:rsidR="00DC6D37" w:rsidRPr="000435AF" w:rsidRDefault="00DC6D37" w:rsidP="00DC6D37">
      <w:pPr>
        <w:rPr>
          <w:sz w:val="28"/>
          <w:szCs w:val="28"/>
        </w:rPr>
      </w:pPr>
      <w:r w:rsidRPr="000435AF">
        <w:rPr>
          <w:sz w:val="28"/>
          <w:szCs w:val="28"/>
        </w:rPr>
        <w:t>On Resiliency in Old Age:  Lessons from Mystic and Prophet Howard Thurman</w:t>
      </w:r>
    </w:p>
    <w:p w:rsidR="00DC6D37" w:rsidRPr="000435AF" w:rsidRDefault="00DC6D37" w:rsidP="00DC6D37">
      <w:pPr>
        <w:rPr>
          <w:sz w:val="28"/>
          <w:szCs w:val="28"/>
        </w:rPr>
      </w:pPr>
    </w:p>
    <w:p w:rsidR="00DC6D37" w:rsidRPr="000435AF" w:rsidRDefault="00DC6D37" w:rsidP="00DC6D37">
      <w:pPr>
        <w:rPr>
          <w:b/>
          <w:bCs/>
        </w:rPr>
      </w:pPr>
      <w:r w:rsidRPr="000435AF">
        <w:rPr>
          <w:b/>
          <w:bCs/>
        </w:rPr>
        <w:t>OBJECTIVE</w:t>
      </w:r>
    </w:p>
    <w:p w:rsidR="00DC6D37" w:rsidRPr="00394B71" w:rsidRDefault="00DC6D37" w:rsidP="00DC6D37">
      <w:pPr>
        <w:rPr>
          <w:b/>
          <w:bCs/>
          <w:sz w:val="20"/>
          <w:szCs w:val="20"/>
        </w:rPr>
      </w:pPr>
    </w:p>
    <w:p w:rsidR="00DC6D37" w:rsidRPr="00394B71" w:rsidRDefault="00DC6D37" w:rsidP="00DC6D37">
      <w:pPr>
        <w:rPr>
          <w:sz w:val="20"/>
          <w:szCs w:val="20"/>
        </w:rPr>
      </w:pPr>
      <w:r w:rsidRPr="00394B71">
        <w:rPr>
          <w:sz w:val="20"/>
          <w:szCs w:val="20"/>
        </w:rPr>
        <w:t>Explore the implications of Thurman’s concept of a ‘liberating spirituality’</w:t>
      </w:r>
      <w:r>
        <w:rPr>
          <w:sz w:val="20"/>
          <w:szCs w:val="20"/>
        </w:rPr>
        <w:t xml:space="preserve"> </w:t>
      </w:r>
      <w:r w:rsidRPr="00394B71">
        <w:rPr>
          <w:sz w:val="20"/>
          <w:szCs w:val="20"/>
        </w:rPr>
        <w:t>for personal and social transformation in later life.</w:t>
      </w:r>
    </w:p>
    <w:p w:rsidR="00DC6D37" w:rsidRPr="00394B71" w:rsidRDefault="00DC6D37" w:rsidP="00DC6D37">
      <w:pPr>
        <w:rPr>
          <w:sz w:val="20"/>
          <w:szCs w:val="20"/>
        </w:rPr>
      </w:pPr>
    </w:p>
    <w:p w:rsidR="00DC6D37" w:rsidRPr="000435AF" w:rsidRDefault="00DC6D37" w:rsidP="00DC6D37">
      <w:pPr>
        <w:rPr>
          <w:bCs/>
        </w:rPr>
      </w:pPr>
      <w:r w:rsidRPr="000435AF">
        <w:rPr>
          <w:b/>
          <w:bCs/>
        </w:rPr>
        <w:t>DESCRIPTION</w:t>
      </w:r>
      <w:r w:rsidRPr="000435AF">
        <w:rPr>
          <w:bCs/>
        </w:rPr>
        <w:t xml:space="preserve">  </w:t>
      </w:r>
    </w:p>
    <w:p w:rsidR="00DC6D37" w:rsidRDefault="00DC6D37" w:rsidP="00DC6D37">
      <w:pPr>
        <w:rPr>
          <w:bCs/>
          <w:sz w:val="20"/>
          <w:szCs w:val="20"/>
        </w:rPr>
      </w:pPr>
    </w:p>
    <w:p w:rsidR="00D97472" w:rsidRDefault="00DC6D37" w:rsidP="00DC6D37">
      <w:pPr>
        <w:rPr>
          <w:sz w:val="20"/>
          <w:szCs w:val="20"/>
        </w:rPr>
      </w:pPr>
      <w:r w:rsidRPr="00394B71">
        <w:rPr>
          <w:sz w:val="20"/>
          <w:szCs w:val="20"/>
        </w:rPr>
        <w:t xml:space="preserve">Thurman (1889-1981), the grandson of a former slave, grew up under the oppressive weight of Jim Crow laws and a culture of </w:t>
      </w:r>
    </w:p>
    <w:p w:rsidR="00D97472" w:rsidRDefault="00DC6D37" w:rsidP="00DC6D37">
      <w:pPr>
        <w:rPr>
          <w:sz w:val="20"/>
          <w:szCs w:val="20"/>
        </w:rPr>
      </w:pPr>
      <w:proofErr w:type="gramStart"/>
      <w:r w:rsidRPr="00394B71">
        <w:rPr>
          <w:sz w:val="20"/>
          <w:szCs w:val="20"/>
        </w:rPr>
        <w:t>violence</w:t>
      </w:r>
      <w:proofErr w:type="gramEnd"/>
      <w:r w:rsidRPr="00394B71">
        <w:rPr>
          <w:sz w:val="20"/>
          <w:szCs w:val="20"/>
        </w:rPr>
        <w:t xml:space="preserve"> in the South. He became a renowned teacher, writer, preacher, and a mentor of civil rights leaders in the 60’s. He learned </w:t>
      </w:r>
    </w:p>
    <w:p w:rsidR="00D97472" w:rsidRDefault="00DC6D37" w:rsidP="00DC6D37">
      <w:pPr>
        <w:rPr>
          <w:sz w:val="20"/>
          <w:szCs w:val="20"/>
        </w:rPr>
      </w:pPr>
      <w:proofErr w:type="gramStart"/>
      <w:r w:rsidRPr="00394B71">
        <w:rPr>
          <w:sz w:val="20"/>
          <w:szCs w:val="20"/>
        </w:rPr>
        <w:t>and</w:t>
      </w:r>
      <w:proofErr w:type="gramEnd"/>
      <w:r w:rsidR="00D97472">
        <w:rPr>
          <w:sz w:val="20"/>
          <w:szCs w:val="20"/>
        </w:rPr>
        <w:t xml:space="preserve"> </w:t>
      </w:r>
      <w:r w:rsidRPr="00394B71">
        <w:rPr>
          <w:sz w:val="20"/>
          <w:szCs w:val="20"/>
        </w:rPr>
        <w:t>practiced</w:t>
      </w:r>
      <w:r w:rsidR="00D97472">
        <w:rPr>
          <w:sz w:val="20"/>
          <w:szCs w:val="20"/>
        </w:rPr>
        <w:t xml:space="preserve"> </w:t>
      </w:r>
      <w:r w:rsidRPr="00394B71">
        <w:rPr>
          <w:i/>
          <w:iCs/>
          <w:sz w:val="20"/>
          <w:szCs w:val="20"/>
        </w:rPr>
        <w:t xml:space="preserve">how it might be possible for human beings to endure the terrible pressures of the </w:t>
      </w:r>
      <w:r>
        <w:rPr>
          <w:i/>
          <w:iCs/>
          <w:sz w:val="20"/>
          <w:szCs w:val="20"/>
        </w:rPr>
        <w:t xml:space="preserve">dominating world without losing </w:t>
      </w:r>
      <w:r w:rsidRPr="00394B71">
        <w:rPr>
          <w:i/>
          <w:iCs/>
          <w:sz w:val="20"/>
          <w:szCs w:val="20"/>
        </w:rPr>
        <w:t xml:space="preserve">their humanity, without forfeiting their </w:t>
      </w:r>
      <w:r>
        <w:rPr>
          <w:i/>
          <w:iCs/>
          <w:sz w:val="20"/>
          <w:szCs w:val="20"/>
        </w:rPr>
        <w:t>souls.</w:t>
      </w:r>
      <w:r w:rsidRPr="00394B71">
        <w:rPr>
          <w:i/>
          <w:iCs/>
          <w:sz w:val="20"/>
          <w:szCs w:val="20"/>
        </w:rPr>
        <w:t>*</w:t>
      </w:r>
      <w:r>
        <w:rPr>
          <w:i/>
          <w:iCs/>
          <w:sz w:val="20"/>
          <w:szCs w:val="20"/>
        </w:rPr>
        <w:t xml:space="preserve"> </w:t>
      </w:r>
      <w:r w:rsidRPr="00394B71">
        <w:rPr>
          <w:i/>
          <w:iCs/>
          <w:sz w:val="20"/>
          <w:szCs w:val="20"/>
        </w:rPr>
        <w:t xml:space="preserve">  </w:t>
      </w:r>
      <w:r w:rsidRPr="00394B71">
        <w:rPr>
          <w:sz w:val="20"/>
          <w:szCs w:val="20"/>
        </w:rPr>
        <w:t>Self-care strategies devised to bear the weight of</w:t>
      </w:r>
      <w:r>
        <w:rPr>
          <w:sz w:val="20"/>
          <w:szCs w:val="20"/>
        </w:rPr>
        <w:t xml:space="preserve"> </w:t>
      </w:r>
      <w:r w:rsidRPr="00394B71">
        <w:rPr>
          <w:sz w:val="20"/>
          <w:szCs w:val="20"/>
        </w:rPr>
        <w:t>the pressure of our earlier years may need revision to form</w:t>
      </w:r>
      <w:r w:rsidR="00D97472">
        <w:rPr>
          <w:sz w:val="20"/>
          <w:szCs w:val="20"/>
        </w:rPr>
        <w:t xml:space="preserve"> </w:t>
      </w:r>
      <w:r w:rsidRPr="00394B71">
        <w:rPr>
          <w:sz w:val="20"/>
          <w:szCs w:val="20"/>
        </w:rPr>
        <w:t>healt</w:t>
      </w:r>
      <w:r w:rsidR="00D97472">
        <w:rPr>
          <w:sz w:val="20"/>
          <w:szCs w:val="20"/>
        </w:rPr>
        <w:t>hier, more mutual relationships. O</w:t>
      </w:r>
      <w:r w:rsidRPr="00394B71">
        <w:rPr>
          <w:sz w:val="20"/>
          <w:szCs w:val="20"/>
        </w:rPr>
        <w:t>ld age is an opportunity to do the necessary unfinished work of shedding</w:t>
      </w:r>
      <w:r w:rsidR="00D97472">
        <w:rPr>
          <w:sz w:val="20"/>
          <w:szCs w:val="20"/>
        </w:rPr>
        <w:t xml:space="preserve"> the</w:t>
      </w:r>
    </w:p>
    <w:p w:rsidR="00D97472" w:rsidRDefault="00DC6D37" w:rsidP="00DC6D37">
      <w:pPr>
        <w:rPr>
          <w:sz w:val="20"/>
          <w:szCs w:val="20"/>
        </w:rPr>
      </w:pPr>
      <w:proofErr w:type="gramStart"/>
      <w:r w:rsidRPr="00394B71">
        <w:rPr>
          <w:sz w:val="20"/>
          <w:szCs w:val="20"/>
        </w:rPr>
        <w:t>strategies</w:t>
      </w:r>
      <w:proofErr w:type="gramEnd"/>
      <w:r w:rsidRPr="00394B71">
        <w:rPr>
          <w:sz w:val="20"/>
          <w:szCs w:val="20"/>
        </w:rPr>
        <w:t xml:space="preserve"> of fear, deception, and hate that interfere with loving the self, the other, and, even the enemy. Thurman’s life</w:t>
      </w:r>
      <w:r>
        <w:rPr>
          <w:sz w:val="20"/>
          <w:szCs w:val="20"/>
        </w:rPr>
        <w:t xml:space="preserve"> a</w:t>
      </w:r>
      <w:r w:rsidRPr="00394B71">
        <w:rPr>
          <w:sz w:val="20"/>
          <w:szCs w:val="20"/>
        </w:rPr>
        <w:t>nd work offer</w:t>
      </w:r>
    </w:p>
    <w:p w:rsidR="00DC6D37" w:rsidRDefault="00DC6D37" w:rsidP="00DC6D37">
      <w:pPr>
        <w:rPr>
          <w:sz w:val="20"/>
          <w:szCs w:val="20"/>
        </w:rPr>
      </w:pPr>
      <w:proofErr w:type="gramStart"/>
      <w:r w:rsidRPr="00394B71">
        <w:rPr>
          <w:sz w:val="20"/>
          <w:szCs w:val="20"/>
        </w:rPr>
        <w:t>clues</w:t>
      </w:r>
      <w:proofErr w:type="gramEnd"/>
      <w:r w:rsidRPr="00394B71">
        <w:rPr>
          <w:sz w:val="20"/>
          <w:szCs w:val="20"/>
        </w:rPr>
        <w:t xml:space="preserve">.   </w:t>
      </w:r>
    </w:p>
    <w:p w:rsidR="00DC6D37" w:rsidRPr="00952115" w:rsidRDefault="00DC6D37" w:rsidP="00DC6D37">
      <w:pPr>
        <w:rPr>
          <w:sz w:val="20"/>
          <w:szCs w:val="20"/>
        </w:rPr>
      </w:pPr>
      <w:r>
        <w:rPr>
          <w:sz w:val="20"/>
          <w:szCs w:val="20"/>
        </w:rPr>
        <w:t xml:space="preserve">    </w:t>
      </w:r>
      <w:r w:rsidRPr="00394B71">
        <w:rPr>
          <w:sz w:val="20"/>
          <w:szCs w:val="20"/>
        </w:rPr>
        <w:t>*</w:t>
      </w:r>
      <w:proofErr w:type="gramStart"/>
      <w:r w:rsidRPr="00394B71">
        <w:rPr>
          <w:sz w:val="20"/>
          <w:szCs w:val="20"/>
        </w:rPr>
        <w:t>from</w:t>
      </w:r>
      <w:proofErr w:type="gramEnd"/>
      <w:r w:rsidRPr="00394B71">
        <w:rPr>
          <w:sz w:val="20"/>
          <w:szCs w:val="20"/>
        </w:rPr>
        <w:t xml:space="preserve"> the Foreword by Vincent Harding in Howard Thurman</w:t>
      </w:r>
      <w:r>
        <w:rPr>
          <w:sz w:val="20"/>
          <w:szCs w:val="20"/>
        </w:rPr>
        <w:t>,</w:t>
      </w:r>
      <w:r w:rsidRPr="00394B71">
        <w:rPr>
          <w:i/>
          <w:iCs/>
          <w:sz w:val="20"/>
          <w:szCs w:val="20"/>
        </w:rPr>
        <w:t xml:space="preserve"> Jesus and the Disinherited</w:t>
      </w:r>
      <w:r>
        <w:rPr>
          <w:sz w:val="20"/>
          <w:szCs w:val="20"/>
        </w:rPr>
        <w:t xml:space="preserve"> (</w:t>
      </w:r>
      <w:r w:rsidRPr="00394B71">
        <w:rPr>
          <w:sz w:val="20"/>
          <w:szCs w:val="20"/>
        </w:rPr>
        <w:t>Boston: Beacon Press</w:t>
      </w:r>
      <w:r>
        <w:rPr>
          <w:sz w:val="20"/>
          <w:szCs w:val="20"/>
        </w:rPr>
        <w:t>, 1976)</w:t>
      </w:r>
      <w:r w:rsidRPr="00394B71">
        <w:rPr>
          <w:sz w:val="20"/>
          <w:szCs w:val="20"/>
        </w:rPr>
        <w:t xml:space="preserve">.  </w:t>
      </w:r>
    </w:p>
    <w:p w:rsidR="00DC6D37" w:rsidRDefault="00DC6D37" w:rsidP="00DC6D37">
      <w:pPr>
        <w:rPr>
          <w:i/>
          <w:iCs/>
          <w:sz w:val="20"/>
          <w:szCs w:val="20"/>
        </w:rPr>
      </w:pPr>
    </w:p>
    <w:p w:rsidR="00DC6D37" w:rsidRPr="000435AF" w:rsidRDefault="00DC6D37" w:rsidP="00DC6D37">
      <w:pPr>
        <w:rPr>
          <w:b/>
          <w:bCs/>
        </w:rPr>
      </w:pPr>
      <w:r w:rsidRPr="000435AF">
        <w:rPr>
          <w:b/>
          <w:bCs/>
        </w:rPr>
        <w:t>BIBLIOGRAPHY</w:t>
      </w:r>
    </w:p>
    <w:p w:rsidR="00DC6D37" w:rsidRDefault="00DC6D37" w:rsidP="00DC6D37">
      <w:pPr>
        <w:rPr>
          <w:b/>
          <w:bCs/>
          <w:sz w:val="20"/>
          <w:szCs w:val="20"/>
        </w:rPr>
      </w:pPr>
    </w:p>
    <w:p w:rsidR="00D97472" w:rsidRDefault="00DC6D37" w:rsidP="00DC6D37">
      <w:pPr>
        <w:rPr>
          <w:bCs/>
          <w:sz w:val="20"/>
          <w:szCs w:val="20"/>
        </w:rPr>
      </w:pPr>
      <w:proofErr w:type="spellStart"/>
      <w:proofErr w:type="gramStart"/>
      <w:r w:rsidRPr="000C66DC">
        <w:rPr>
          <w:bCs/>
          <w:sz w:val="20"/>
          <w:szCs w:val="20"/>
        </w:rPr>
        <w:t>Fluker</w:t>
      </w:r>
      <w:proofErr w:type="spellEnd"/>
      <w:r w:rsidRPr="000C66DC">
        <w:rPr>
          <w:bCs/>
          <w:sz w:val="20"/>
          <w:szCs w:val="20"/>
        </w:rPr>
        <w:t xml:space="preserve">, Walter </w:t>
      </w:r>
      <w:r>
        <w:rPr>
          <w:bCs/>
          <w:sz w:val="20"/>
          <w:szCs w:val="20"/>
        </w:rPr>
        <w:t xml:space="preserve">Earl, </w:t>
      </w:r>
      <w:r w:rsidRPr="000C66DC">
        <w:rPr>
          <w:i/>
          <w:iCs/>
          <w:sz w:val="20"/>
          <w:szCs w:val="20"/>
        </w:rPr>
        <w:t>Ethical Leadership</w:t>
      </w:r>
      <w:r>
        <w:rPr>
          <w:bCs/>
          <w:sz w:val="20"/>
          <w:szCs w:val="20"/>
        </w:rPr>
        <w:t xml:space="preserve"> (Minneapolis, MN: Fortress Press, 2009).</w:t>
      </w:r>
      <w:proofErr w:type="gramEnd"/>
      <w:r>
        <w:rPr>
          <w:bCs/>
          <w:sz w:val="20"/>
          <w:szCs w:val="20"/>
        </w:rPr>
        <w:t xml:space="preserve"> The author is Professor of Ethical Leadership, </w:t>
      </w:r>
    </w:p>
    <w:p w:rsidR="00DC6D37" w:rsidRPr="000C66DC" w:rsidRDefault="00DC6D37" w:rsidP="00DC6D37">
      <w:pPr>
        <w:rPr>
          <w:bCs/>
          <w:sz w:val="20"/>
          <w:szCs w:val="20"/>
        </w:rPr>
      </w:pPr>
      <w:proofErr w:type="gramStart"/>
      <w:r>
        <w:rPr>
          <w:bCs/>
          <w:sz w:val="20"/>
          <w:szCs w:val="20"/>
        </w:rPr>
        <w:t>Boston University School of Theology.</w:t>
      </w:r>
      <w:proofErr w:type="gramEnd"/>
    </w:p>
    <w:p w:rsidR="00DC6D37" w:rsidRDefault="00DC6D37" w:rsidP="00DC6D37">
      <w:pPr>
        <w:rPr>
          <w:b/>
          <w:bCs/>
          <w:sz w:val="20"/>
          <w:szCs w:val="20"/>
        </w:rPr>
      </w:pPr>
    </w:p>
    <w:p w:rsidR="00DC6D37" w:rsidRDefault="00DC6D37" w:rsidP="00DC6D37">
      <w:pPr>
        <w:rPr>
          <w:i/>
          <w:iCs/>
          <w:sz w:val="20"/>
          <w:szCs w:val="20"/>
        </w:rPr>
      </w:pPr>
      <w:proofErr w:type="spellStart"/>
      <w:r>
        <w:rPr>
          <w:sz w:val="20"/>
          <w:szCs w:val="20"/>
        </w:rPr>
        <w:t>Kalsched</w:t>
      </w:r>
      <w:proofErr w:type="spellEnd"/>
      <w:r>
        <w:rPr>
          <w:sz w:val="20"/>
          <w:szCs w:val="20"/>
        </w:rPr>
        <w:t xml:space="preserve">, Donald, </w:t>
      </w:r>
      <w:r w:rsidRPr="00394B71">
        <w:rPr>
          <w:i/>
          <w:iCs/>
          <w:sz w:val="20"/>
          <w:szCs w:val="20"/>
        </w:rPr>
        <w:t>Trauma and the Soul: A Psycho-Spiritual Approach to</w:t>
      </w:r>
      <w:r>
        <w:rPr>
          <w:i/>
          <w:iCs/>
          <w:sz w:val="20"/>
          <w:szCs w:val="20"/>
        </w:rPr>
        <w:t xml:space="preserve"> </w:t>
      </w:r>
      <w:r w:rsidRPr="00394B71">
        <w:rPr>
          <w:i/>
          <w:iCs/>
          <w:sz w:val="20"/>
          <w:szCs w:val="20"/>
        </w:rPr>
        <w:t>Human Development and Its Interruption</w:t>
      </w:r>
    </w:p>
    <w:p w:rsidR="00DC6D37" w:rsidRPr="00F547AD" w:rsidRDefault="00DC6D37" w:rsidP="00DC6D37">
      <w:pPr>
        <w:rPr>
          <w:i/>
          <w:iCs/>
          <w:sz w:val="20"/>
          <w:szCs w:val="20"/>
        </w:rPr>
      </w:pPr>
      <w:r>
        <w:rPr>
          <w:i/>
          <w:iCs/>
          <w:sz w:val="20"/>
          <w:szCs w:val="20"/>
        </w:rPr>
        <w:t>(</w:t>
      </w:r>
      <w:r>
        <w:rPr>
          <w:sz w:val="20"/>
          <w:szCs w:val="20"/>
        </w:rPr>
        <w:t xml:space="preserve">London and New York: </w:t>
      </w:r>
      <w:proofErr w:type="spellStart"/>
      <w:r w:rsidRPr="00394B71">
        <w:rPr>
          <w:sz w:val="20"/>
          <w:szCs w:val="20"/>
        </w:rPr>
        <w:t>Routledge</w:t>
      </w:r>
      <w:proofErr w:type="spellEnd"/>
      <w:r>
        <w:rPr>
          <w:sz w:val="20"/>
          <w:szCs w:val="20"/>
        </w:rPr>
        <w:t>, 2013)</w:t>
      </w:r>
      <w:r w:rsidRPr="00394B71">
        <w:rPr>
          <w:sz w:val="20"/>
          <w:szCs w:val="20"/>
        </w:rPr>
        <w:t>.</w:t>
      </w:r>
      <w:r>
        <w:rPr>
          <w:sz w:val="20"/>
          <w:szCs w:val="20"/>
        </w:rPr>
        <w:t xml:space="preserve"> </w:t>
      </w:r>
      <w:r w:rsidRPr="00394B71">
        <w:rPr>
          <w:sz w:val="20"/>
          <w:szCs w:val="20"/>
        </w:rPr>
        <w:t>The author is a Jungian analyst in private practice in Albuquerque, New Mexico.</w:t>
      </w:r>
    </w:p>
    <w:p w:rsidR="00DC6D37" w:rsidRPr="00394B71" w:rsidRDefault="00DC6D37" w:rsidP="00DC6D37">
      <w:pPr>
        <w:rPr>
          <w:sz w:val="20"/>
          <w:szCs w:val="20"/>
        </w:rPr>
      </w:pPr>
      <w:r w:rsidRPr="00394B71">
        <w:rPr>
          <w:sz w:val="20"/>
          <w:szCs w:val="20"/>
        </w:rPr>
        <w:t>He lectures widely on the subject of early trauma and its treatment.</w:t>
      </w:r>
    </w:p>
    <w:p w:rsidR="00DC6D37" w:rsidRPr="00394B71" w:rsidRDefault="00DC6D37" w:rsidP="00DC6D37">
      <w:pPr>
        <w:rPr>
          <w:sz w:val="20"/>
          <w:szCs w:val="20"/>
        </w:rPr>
      </w:pPr>
    </w:p>
    <w:p w:rsidR="00DC6D37" w:rsidRDefault="00DC6D37" w:rsidP="00DC6D37">
      <w:pPr>
        <w:rPr>
          <w:bCs/>
          <w:sz w:val="20"/>
          <w:szCs w:val="20"/>
        </w:rPr>
      </w:pPr>
      <w:proofErr w:type="spellStart"/>
      <w:proofErr w:type="gramStart"/>
      <w:r>
        <w:rPr>
          <w:bCs/>
          <w:sz w:val="20"/>
          <w:szCs w:val="20"/>
        </w:rPr>
        <w:t>McEntyre</w:t>
      </w:r>
      <w:proofErr w:type="spellEnd"/>
      <w:r>
        <w:rPr>
          <w:bCs/>
          <w:sz w:val="20"/>
          <w:szCs w:val="20"/>
        </w:rPr>
        <w:t xml:space="preserve">, Marilyn Chandler, </w:t>
      </w:r>
      <w:r w:rsidRPr="000F5E4C">
        <w:rPr>
          <w:i/>
          <w:iCs/>
          <w:sz w:val="20"/>
          <w:szCs w:val="20"/>
        </w:rPr>
        <w:t>Caring for Words in a Culture of Lies</w:t>
      </w:r>
      <w:r>
        <w:rPr>
          <w:bCs/>
          <w:sz w:val="20"/>
          <w:szCs w:val="20"/>
        </w:rPr>
        <w:t xml:space="preserve"> (</w:t>
      </w:r>
      <w:r w:rsidRPr="007B42C8">
        <w:rPr>
          <w:bCs/>
          <w:sz w:val="20"/>
          <w:szCs w:val="20"/>
        </w:rPr>
        <w:t>Grand Rapids, MI:</w:t>
      </w:r>
      <w:r>
        <w:rPr>
          <w:bCs/>
          <w:sz w:val="20"/>
          <w:szCs w:val="20"/>
        </w:rPr>
        <w:t xml:space="preserve"> Eerdmans, 2009).</w:t>
      </w:r>
      <w:proofErr w:type="gramEnd"/>
      <w:r w:rsidRPr="007B42C8">
        <w:rPr>
          <w:bCs/>
          <w:sz w:val="20"/>
          <w:szCs w:val="20"/>
        </w:rPr>
        <w:t xml:space="preserve"> The author is</w:t>
      </w:r>
      <w:r>
        <w:rPr>
          <w:bCs/>
          <w:sz w:val="20"/>
          <w:szCs w:val="20"/>
        </w:rPr>
        <w:t xml:space="preserve"> </w:t>
      </w:r>
    </w:p>
    <w:p w:rsidR="00DC6D37" w:rsidRPr="007B42C8" w:rsidRDefault="00DC6D37" w:rsidP="00DC6D37">
      <w:pPr>
        <w:rPr>
          <w:bCs/>
          <w:sz w:val="20"/>
          <w:szCs w:val="20"/>
        </w:rPr>
      </w:pPr>
      <w:proofErr w:type="gramStart"/>
      <w:r>
        <w:rPr>
          <w:bCs/>
          <w:sz w:val="20"/>
          <w:szCs w:val="20"/>
        </w:rPr>
        <w:t>writer</w:t>
      </w:r>
      <w:proofErr w:type="gramEnd"/>
      <w:r>
        <w:rPr>
          <w:bCs/>
          <w:sz w:val="20"/>
          <w:szCs w:val="20"/>
        </w:rPr>
        <w:t xml:space="preserve"> and professor of medical humanities in the Joint Medical Program UC Berkeley-UCSF.</w:t>
      </w:r>
    </w:p>
    <w:p w:rsidR="00DC6D37" w:rsidRDefault="00DC6D37" w:rsidP="00DC6D37">
      <w:pPr>
        <w:rPr>
          <w:b/>
          <w:bCs/>
          <w:sz w:val="20"/>
          <w:szCs w:val="20"/>
        </w:rPr>
      </w:pPr>
    </w:p>
    <w:p w:rsidR="00D97472" w:rsidRDefault="00DC6D37" w:rsidP="00DC6D37">
      <w:pPr>
        <w:rPr>
          <w:i/>
          <w:iCs/>
          <w:sz w:val="20"/>
          <w:szCs w:val="20"/>
        </w:rPr>
      </w:pPr>
      <w:r>
        <w:rPr>
          <w:sz w:val="20"/>
          <w:szCs w:val="20"/>
        </w:rPr>
        <w:t xml:space="preserve">Thurman, Howard, </w:t>
      </w:r>
      <w:r w:rsidRPr="00394B71">
        <w:rPr>
          <w:i/>
          <w:iCs/>
          <w:sz w:val="20"/>
          <w:szCs w:val="20"/>
        </w:rPr>
        <w:t>The Luminous Darkness</w:t>
      </w:r>
      <w:r w:rsidRPr="00394B71">
        <w:rPr>
          <w:sz w:val="20"/>
          <w:szCs w:val="20"/>
        </w:rPr>
        <w:t xml:space="preserve">: </w:t>
      </w:r>
      <w:r w:rsidRPr="00394B71">
        <w:rPr>
          <w:i/>
          <w:iCs/>
          <w:sz w:val="20"/>
          <w:szCs w:val="20"/>
        </w:rPr>
        <w:t>A Personal Interpretation of the</w:t>
      </w:r>
      <w:r>
        <w:rPr>
          <w:i/>
          <w:iCs/>
          <w:sz w:val="20"/>
          <w:szCs w:val="20"/>
        </w:rPr>
        <w:t xml:space="preserve"> Anatomy </w:t>
      </w:r>
      <w:r w:rsidRPr="00394B71">
        <w:rPr>
          <w:i/>
          <w:iCs/>
          <w:sz w:val="20"/>
          <w:szCs w:val="20"/>
        </w:rPr>
        <w:t>of Segregation</w:t>
      </w:r>
      <w:r>
        <w:rPr>
          <w:i/>
          <w:iCs/>
          <w:sz w:val="20"/>
          <w:szCs w:val="20"/>
        </w:rPr>
        <w:t xml:space="preserve"> </w:t>
      </w:r>
      <w:r w:rsidRPr="00394B71">
        <w:rPr>
          <w:i/>
          <w:iCs/>
          <w:sz w:val="20"/>
          <w:szCs w:val="20"/>
        </w:rPr>
        <w:t>and the Ground of Hope</w:t>
      </w:r>
    </w:p>
    <w:p w:rsidR="00D97472" w:rsidRDefault="00DC6D37" w:rsidP="00DC6D37">
      <w:pPr>
        <w:rPr>
          <w:sz w:val="20"/>
          <w:szCs w:val="20"/>
        </w:rPr>
      </w:pPr>
      <w:r w:rsidRPr="00394B71">
        <w:rPr>
          <w:sz w:val="20"/>
          <w:szCs w:val="20"/>
        </w:rPr>
        <w:t xml:space="preserve"> </w:t>
      </w:r>
      <w:proofErr w:type="gramStart"/>
      <w:r>
        <w:rPr>
          <w:sz w:val="20"/>
          <w:szCs w:val="20"/>
        </w:rPr>
        <w:t>(</w:t>
      </w:r>
      <w:r w:rsidRPr="00394B71">
        <w:rPr>
          <w:sz w:val="20"/>
          <w:szCs w:val="20"/>
        </w:rPr>
        <w:t>Richmond, Indiana: Friends United Press</w:t>
      </w:r>
      <w:r>
        <w:rPr>
          <w:sz w:val="20"/>
          <w:szCs w:val="20"/>
        </w:rPr>
        <w:t>, 1989).</w:t>
      </w:r>
      <w:proofErr w:type="gramEnd"/>
      <w:r>
        <w:rPr>
          <w:i/>
          <w:iCs/>
          <w:sz w:val="20"/>
          <w:szCs w:val="20"/>
        </w:rPr>
        <w:t xml:space="preserve"> </w:t>
      </w:r>
      <w:r w:rsidRPr="00394B71">
        <w:rPr>
          <w:sz w:val="20"/>
          <w:szCs w:val="20"/>
        </w:rPr>
        <w:t>First published in 1965</w:t>
      </w:r>
      <w:r>
        <w:rPr>
          <w:sz w:val="20"/>
          <w:szCs w:val="20"/>
        </w:rPr>
        <w:t xml:space="preserve"> </w:t>
      </w:r>
      <w:r w:rsidRPr="00394B71">
        <w:rPr>
          <w:sz w:val="20"/>
          <w:szCs w:val="20"/>
        </w:rPr>
        <w:t xml:space="preserve">by Harper &amp; Row.  The wounds that Thurman identifies </w:t>
      </w:r>
    </w:p>
    <w:p w:rsidR="00DC6D37" w:rsidRPr="00952115" w:rsidRDefault="00DC6D37" w:rsidP="00DC6D37">
      <w:pPr>
        <w:rPr>
          <w:i/>
          <w:iCs/>
          <w:sz w:val="20"/>
          <w:szCs w:val="20"/>
        </w:rPr>
      </w:pPr>
      <w:proofErr w:type="gramStart"/>
      <w:r w:rsidRPr="00394B71">
        <w:rPr>
          <w:sz w:val="20"/>
          <w:szCs w:val="20"/>
        </w:rPr>
        <w:t>continue</w:t>
      </w:r>
      <w:proofErr w:type="gramEnd"/>
      <w:r>
        <w:rPr>
          <w:sz w:val="20"/>
          <w:szCs w:val="20"/>
        </w:rPr>
        <w:t xml:space="preserve"> </w:t>
      </w:r>
      <w:r w:rsidRPr="00394B71">
        <w:rPr>
          <w:sz w:val="20"/>
          <w:szCs w:val="20"/>
        </w:rPr>
        <w:t>to be the wounds that threaten human souls today where the ground of hope also exists.</w:t>
      </w:r>
    </w:p>
    <w:p w:rsidR="00DC6D37" w:rsidRDefault="00DC6D37" w:rsidP="00DC6D37">
      <w:pPr>
        <w:rPr>
          <w:sz w:val="20"/>
          <w:szCs w:val="20"/>
        </w:rPr>
      </w:pPr>
      <w:r>
        <w:rPr>
          <w:sz w:val="20"/>
          <w:szCs w:val="20"/>
        </w:rPr>
        <w:t xml:space="preserve"> </w:t>
      </w:r>
    </w:p>
    <w:p w:rsidR="00DC6D37" w:rsidRDefault="00DC6D37" w:rsidP="00DC6D37">
      <w:pPr>
        <w:rPr>
          <w:sz w:val="20"/>
          <w:szCs w:val="20"/>
        </w:rPr>
      </w:pPr>
      <w:r>
        <w:rPr>
          <w:sz w:val="20"/>
          <w:szCs w:val="20"/>
        </w:rPr>
        <w:t xml:space="preserve">Thurman, Howard, </w:t>
      </w:r>
      <w:r w:rsidRPr="00394B71">
        <w:rPr>
          <w:i/>
          <w:iCs/>
          <w:sz w:val="20"/>
          <w:szCs w:val="20"/>
        </w:rPr>
        <w:t>With Head and Heart: The Autobiography of Howard Thurman</w:t>
      </w:r>
      <w:r>
        <w:rPr>
          <w:sz w:val="20"/>
          <w:szCs w:val="20"/>
        </w:rPr>
        <w:t xml:space="preserve"> (Orlando, Florida: Harcourt Brace Jovanovich, 1979).</w:t>
      </w:r>
    </w:p>
    <w:p w:rsidR="00DC6D37" w:rsidRDefault="00DC6D37" w:rsidP="00DC6D37">
      <w:pPr>
        <w:rPr>
          <w:sz w:val="20"/>
          <w:szCs w:val="20"/>
        </w:rPr>
      </w:pPr>
    </w:p>
    <w:p w:rsidR="00D97472" w:rsidRDefault="00DC6D37" w:rsidP="00DC6D37">
      <w:pPr>
        <w:rPr>
          <w:sz w:val="20"/>
          <w:szCs w:val="20"/>
        </w:rPr>
      </w:pPr>
      <w:r>
        <w:rPr>
          <w:sz w:val="20"/>
          <w:szCs w:val="20"/>
        </w:rPr>
        <w:t xml:space="preserve">Thurman, Howard, </w:t>
      </w:r>
      <w:r w:rsidRPr="00394B71">
        <w:rPr>
          <w:i/>
          <w:iCs/>
          <w:sz w:val="20"/>
          <w:szCs w:val="20"/>
        </w:rPr>
        <w:t>Jesus and the Disinherited</w:t>
      </w:r>
      <w:r>
        <w:rPr>
          <w:sz w:val="20"/>
          <w:szCs w:val="20"/>
        </w:rPr>
        <w:t xml:space="preserve"> (</w:t>
      </w:r>
      <w:r w:rsidRPr="00394B71">
        <w:rPr>
          <w:sz w:val="20"/>
          <w:szCs w:val="20"/>
        </w:rPr>
        <w:t>Boston: Beacon Press</w:t>
      </w:r>
      <w:r>
        <w:rPr>
          <w:sz w:val="20"/>
          <w:szCs w:val="20"/>
        </w:rPr>
        <w:t>, 1976).</w:t>
      </w:r>
      <w:r w:rsidRPr="00394B71">
        <w:rPr>
          <w:sz w:val="20"/>
          <w:szCs w:val="20"/>
        </w:rPr>
        <w:t xml:space="preserve"> First</w:t>
      </w:r>
      <w:r>
        <w:rPr>
          <w:sz w:val="20"/>
          <w:szCs w:val="20"/>
        </w:rPr>
        <w:t xml:space="preserve"> </w:t>
      </w:r>
      <w:proofErr w:type="gramStart"/>
      <w:r>
        <w:rPr>
          <w:sz w:val="20"/>
          <w:szCs w:val="20"/>
        </w:rPr>
        <w:t>p</w:t>
      </w:r>
      <w:r w:rsidRPr="00394B71">
        <w:rPr>
          <w:sz w:val="20"/>
          <w:szCs w:val="20"/>
        </w:rPr>
        <w:t>ublished</w:t>
      </w:r>
      <w:r>
        <w:rPr>
          <w:sz w:val="20"/>
          <w:szCs w:val="20"/>
        </w:rPr>
        <w:t xml:space="preserve"> </w:t>
      </w:r>
      <w:r w:rsidRPr="00394B71">
        <w:rPr>
          <w:sz w:val="20"/>
          <w:szCs w:val="20"/>
        </w:rPr>
        <w:t xml:space="preserve"> in</w:t>
      </w:r>
      <w:proofErr w:type="gramEnd"/>
      <w:r w:rsidRPr="00394B71">
        <w:rPr>
          <w:sz w:val="20"/>
          <w:szCs w:val="20"/>
        </w:rPr>
        <w:t xml:space="preserve"> 1949 by Abingdon Press.  </w:t>
      </w:r>
    </w:p>
    <w:p w:rsidR="00D97472" w:rsidRDefault="00DC6D37" w:rsidP="00DC6D37">
      <w:pPr>
        <w:rPr>
          <w:sz w:val="20"/>
          <w:szCs w:val="20"/>
        </w:rPr>
      </w:pPr>
      <w:r w:rsidRPr="00394B71">
        <w:rPr>
          <w:sz w:val="20"/>
          <w:szCs w:val="20"/>
        </w:rPr>
        <w:t>Here Thurman links the African-American</w:t>
      </w:r>
      <w:r>
        <w:rPr>
          <w:sz w:val="20"/>
          <w:szCs w:val="20"/>
        </w:rPr>
        <w:t xml:space="preserve"> </w:t>
      </w:r>
      <w:proofErr w:type="gramStart"/>
      <w:r w:rsidRPr="00394B71">
        <w:rPr>
          <w:sz w:val="20"/>
          <w:szCs w:val="20"/>
        </w:rPr>
        <w:t xml:space="preserve">experience </w:t>
      </w:r>
      <w:r>
        <w:rPr>
          <w:sz w:val="20"/>
          <w:szCs w:val="20"/>
        </w:rPr>
        <w:t xml:space="preserve"> </w:t>
      </w:r>
      <w:r w:rsidRPr="00394B71">
        <w:rPr>
          <w:sz w:val="20"/>
          <w:szCs w:val="20"/>
        </w:rPr>
        <w:t>with</w:t>
      </w:r>
      <w:proofErr w:type="gramEnd"/>
      <w:r w:rsidRPr="00394B71">
        <w:rPr>
          <w:sz w:val="20"/>
          <w:szCs w:val="20"/>
        </w:rPr>
        <w:t xml:space="preserve"> what he called ‘the religion of Jesus’ in order to show how an</w:t>
      </w:r>
      <w:r>
        <w:rPr>
          <w:sz w:val="20"/>
          <w:szCs w:val="20"/>
        </w:rPr>
        <w:t xml:space="preserve"> </w:t>
      </w:r>
    </w:p>
    <w:p w:rsidR="00DC6D37" w:rsidRPr="00394B71" w:rsidRDefault="00DC6D37" w:rsidP="00DC6D37">
      <w:pPr>
        <w:rPr>
          <w:sz w:val="20"/>
          <w:szCs w:val="20"/>
        </w:rPr>
      </w:pPr>
      <w:proofErr w:type="gramStart"/>
      <w:r w:rsidRPr="00394B71">
        <w:rPr>
          <w:sz w:val="20"/>
          <w:szCs w:val="20"/>
        </w:rPr>
        <w:t>unchained</w:t>
      </w:r>
      <w:proofErr w:type="gramEnd"/>
      <w:r w:rsidRPr="00394B71">
        <w:rPr>
          <w:sz w:val="20"/>
          <w:szCs w:val="20"/>
        </w:rPr>
        <w:t xml:space="preserve"> life is available to all men and women seeking wholeness, especially those </w:t>
      </w:r>
      <w:r>
        <w:rPr>
          <w:sz w:val="20"/>
          <w:szCs w:val="20"/>
        </w:rPr>
        <w:t xml:space="preserve"> </w:t>
      </w:r>
      <w:r w:rsidRPr="00394B71">
        <w:rPr>
          <w:sz w:val="20"/>
          <w:szCs w:val="20"/>
        </w:rPr>
        <w:t>with their backs against the wall.</w:t>
      </w:r>
    </w:p>
    <w:p w:rsidR="00DC6D37" w:rsidRDefault="00DC6D37" w:rsidP="00DC6D37">
      <w:pPr>
        <w:rPr>
          <w:sz w:val="20"/>
          <w:szCs w:val="20"/>
        </w:rPr>
      </w:pPr>
    </w:p>
    <w:p w:rsidR="00DC6D37" w:rsidRDefault="00DC6D37" w:rsidP="00DC6D37">
      <w:pPr>
        <w:rPr>
          <w:sz w:val="20"/>
          <w:szCs w:val="20"/>
        </w:rPr>
      </w:pPr>
      <w:r>
        <w:rPr>
          <w:sz w:val="20"/>
          <w:szCs w:val="20"/>
        </w:rPr>
        <w:t xml:space="preserve">Thurman, </w:t>
      </w:r>
      <w:proofErr w:type="gramStart"/>
      <w:r>
        <w:rPr>
          <w:sz w:val="20"/>
          <w:szCs w:val="20"/>
        </w:rPr>
        <w:t>Howard ,</w:t>
      </w:r>
      <w:proofErr w:type="gramEnd"/>
      <w:r w:rsidRPr="00394B71">
        <w:rPr>
          <w:sz w:val="20"/>
          <w:szCs w:val="20"/>
        </w:rPr>
        <w:t xml:space="preserve"> “Reconciliation” </w:t>
      </w:r>
      <w:r w:rsidRPr="00394B71">
        <w:rPr>
          <w:i/>
          <w:iCs/>
          <w:sz w:val="20"/>
          <w:szCs w:val="20"/>
        </w:rPr>
        <w:t>in Disciplines of the Spirit</w:t>
      </w:r>
      <w:r>
        <w:rPr>
          <w:sz w:val="20"/>
          <w:szCs w:val="20"/>
        </w:rPr>
        <w:t xml:space="preserve"> (</w:t>
      </w:r>
      <w:r w:rsidRPr="00394B71">
        <w:rPr>
          <w:sz w:val="20"/>
          <w:szCs w:val="20"/>
        </w:rPr>
        <w:t>Richmond, Indiana:</w:t>
      </w:r>
      <w:r>
        <w:rPr>
          <w:sz w:val="20"/>
          <w:szCs w:val="20"/>
        </w:rPr>
        <w:t xml:space="preserve"> </w:t>
      </w:r>
      <w:r w:rsidRPr="00394B71">
        <w:rPr>
          <w:sz w:val="20"/>
          <w:szCs w:val="20"/>
        </w:rPr>
        <w:t>Friends United Press</w:t>
      </w:r>
      <w:r>
        <w:rPr>
          <w:sz w:val="20"/>
          <w:szCs w:val="20"/>
        </w:rPr>
        <w:t>, 1963):9</w:t>
      </w:r>
      <w:r w:rsidRPr="00394B71">
        <w:rPr>
          <w:sz w:val="20"/>
          <w:szCs w:val="20"/>
        </w:rPr>
        <w:t xml:space="preserve">. </w:t>
      </w:r>
    </w:p>
    <w:p w:rsidR="00D97472" w:rsidRDefault="00DC6D37" w:rsidP="00DC6D37">
      <w:pPr>
        <w:rPr>
          <w:sz w:val="20"/>
          <w:szCs w:val="20"/>
        </w:rPr>
      </w:pPr>
      <w:r w:rsidRPr="00394B71">
        <w:rPr>
          <w:sz w:val="20"/>
          <w:szCs w:val="20"/>
        </w:rPr>
        <w:t>Mystic, poet, philosopher, and theologian, Dr. Thurman</w:t>
      </w:r>
      <w:r>
        <w:rPr>
          <w:sz w:val="20"/>
          <w:szCs w:val="20"/>
        </w:rPr>
        <w:t xml:space="preserve"> </w:t>
      </w:r>
      <w:r w:rsidRPr="00394B71">
        <w:rPr>
          <w:sz w:val="20"/>
          <w:szCs w:val="20"/>
        </w:rPr>
        <w:t xml:space="preserve">authored more than twenty books.  His purpose: “to utilize the raw </w:t>
      </w:r>
    </w:p>
    <w:p w:rsidR="00DC6D37" w:rsidRPr="00394B71" w:rsidRDefault="00DC6D37" w:rsidP="00DC6D37">
      <w:pPr>
        <w:rPr>
          <w:sz w:val="20"/>
          <w:szCs w:val="20"/>
        </w:rPr>
      </w:pPr>
      <w:proofErr w:type="gramStart"/>
      <w:r w:rsidRPr="00394B71">
        <w:rPr>
          <w:sz w:val="20"/>
          <w:szCs w:val="20"/>
        </w:rPr>
        <w:t>materials</w:t>
      </w:r>
      <w:proofErr w:type="gramEnd"/>
      <w:r w:rsidRPr="00394B71">
        <w:rPr>
          <w:sz w:val="20"/>
          <w:szCs w:val="20"/>
        </w:rPr>
        <w:t xml:space="preserve"> of </w:t>
      </w:r>
      <w:r w:rsidR="00D97472">
        <w:rPr>
          <w:sz w:val="20"/>
          <w:szCs w:val="20"/>
        </w:rPr>
        <w:t xml:space="preserve"> </w:t>
      </w:r>
      <w:r w:rsidRPr="00394B71">
        <w:rPr>
          <w:sz w:val="20"/>
          <w:szCs w:val="20"/>
        </w:rPr>
        <w:t>daily</w:t>
      </w:r>
      <w:r>
        <w:rPr>
          <w:sz w:val="20"/>
          <w:szCs w:val="20"/>
        </w:rPr>
        <w:t xml:space="preserve"> </w:t>
      </w:r>
      <w:r w:rsidRPr="00394B71">
        <w:rPr>
          <w:sz w:val="20"/>
          <w:szCs w:val="20"/>
        </w:rPr>
        <w:t xml:space="preserve">experience as the time and place of the encounter with </w:t>
      </w:r>
      <w:r>
        <w:rPr>
          <w:sz w:val="20"/>
          <w:szCs w:val="20"/>
        </w:rPr>
        <w:t>God.”</w:t>
      </w:r>
    </w:p>
    <w:p w:rsidR="00DC6D37" w:rsidRPr="00394B71" w:rsidRDefault="00DC6D37" w:rsidP="00DC6D37">
      <w:pPr>
        <w:rPr>
          <w:sz w:val="20"/>
          <w:szCs w:val="20"/>
        </w:rPr>
      </w:pPr>
      <w:r>
        <w:rPr>
          <w:sz w:val="20"/>
          <w:szCs w:val="20"/>
        </w:rPr>
        <w:t>…………………………………………………………….</w:t>
      </w:r>
    </w:p>
    <w:p w:rsidR="00DC6D37" w:rsidRDefault="00DC6D37" w:rsidP="00DC6D37">
      <w:pPr>
        <w:rPr>
          <w:sz w:val="20"/>
          <w:szCs w:val="20"/>
        </w:rPr>
      </w:pPr>
    </w:p>
    <w:p w:rsidR="00DC6D37" w:rsidRDefault="00DC6D37" w:rsidP="00DC6D37">
      <w:pPr>
        <w:rPr>
          <w:sz w:val="20"/>
          <w:szCs w:val="20"/>
        </w:rPr>
      </w:pPr>
    </w:p>
    <w:p w:rsidR="003A281C" w:rsidRDefault="003A281C" w:rsidP="00DC6D37">
      <w:pPr>
        <w:rPr>
          <w:sz w:val="20"/>
          <w:szCs w:val="20"/>
        </w:rPr>
      </w:pPr>
    </w:p>
    <w:p w:rsidR="00DC6D37" w:rsidRDefault="00DC6D37" w:rsidP="00DC6D37">
      <w:pPr>
        <w:rPr>
          <w:b/>
          <w:bCs/>
        </w:rPr>
      </w:pPr>
      <w:r w:rsidRPr="001A3B26">
        <w:rPr>
          <w:b/>
          <w:bCs/>
        </w:rPr>
        <w:t xml:space="preserve">Rev. Carol J. Allen </w:t>
      </w:r>
    </w:p>
    <w:p w:rsidR="00DC6D37" w:rsidRPr="00A3708D" w:rsidRDefault="00DC6D37" w:rsidP="00DC6D37">
      <w:pPr>
        <w:rPr>
          <w:sz w:val="20"/>
          <w:szCs w:val="20"/>
        </w:rPr>
      </w:pPr>
      <w:r w:rsidRPr="00A3708D">
        <w:rPr>
          <w:sz w:val="20"/>
          <w:szCs w:val="20"/>
        </w:rPr>
        <w:t>899 S. Plymouth Ct, #1707</w:t>
      </w:r>
    </w:p>
    <w:p w:rsidR="00DC6D37" w:rsidRDefault="00DC6D37" w:rsidP="00DC6D37">
      <w:pPr>
        <w:rPr>
          <w:sz w:val="20"/>
          <w:szCs w:val="20"/>
        </w:rPr>
      </w:pPr>
      <w:r>
        <w:rPr>
          <w:sz w:val="20"/>
          <w:szCs w:val="20"/>
        </w:rPr>
        <w:t xml:space="preserve">Chicago, </w:t>
      </w:r>
      <w:proofErr w:type="gramStart"/>
      <w:r>
        <w:rPr>
          <w:sz w:val="20"/>
          <w:szCs w:val="20"/>
        </w:rPr>
        <w:t>Il</w:t>
      </w:r>
      <w:proofErr w:type="gramEnd"/>
      <w:r>
        <w:rPr>
          <w:sz w:val="20"/>
          <w:szCs w:val="20"/>
        </w:rPr>
        <w:t>. 60605</w:t>
      </w:r>
    </w:p>
    <w:p w:rsidR="00DC6D37" w:rsidRDefault="00DC6D37" w:rsidP="00DC6D37">
      <w:pPr>
        <w:rPr>
          <w:b/>
          <w:bCs/>
          <w:sz w:val="32"/>
          <w:szCs w:val="32"/>
        </w:rPr>
      </w:pPr>
      <w:r>
        <w:rPr>
          <w:sz w:val="20"/>
          <w:szCs w:val="20"/>
        </w:rPr>
        <w:t>cjallen1019@gmail.com</w:t>
      </w:r>
      <w:r>
        <w:rPr>
          <w:b/>
          <w:bCs/>
          <w:sz w:val="32"/>
          <w:szCs w:val="32"/>
        </w:rPr>
        <w:t xml:space="preserve">                  </w:t>
      </w:r>
    </w:p>
    <w:p w:rsidR="00DC6D37" w:rsidRDefault="00DC6D37" w:rsidP="00DC6D37">
      <w:pPr>
        <w:rPr>
          <w:b/>
          <w:bCs/>
          <w:sz w:val="32"/>
          <w:szCs w:val="32"/>
        </w:rPr>
      </w:pPr>
    </w:p>
    <w:p w:rsidR="00DC6D37" w:rsidRPr="003A281C" w:rsidRDefault="00D97472" w:rsidP="00DC6D37">
      <w:pPr>
        <w:rPr>
          <w:sz w:val="20"/>
          <w:szCs w:val="20"/>
        </w:rPr>
      </w:pPr>
      <w:r>
        <w:rPr>
          <w:b/>
          <w:bCs/>
          <w:sz w:val="32"/>
          <w:szCs w:val="32"/>
        </w:rPr>
        <w:lastRenderedPageBreak/>
        <w:t xml:space="preserve">                                                                                                                             2</w:t>
      </w:r>
      <w:r w:rsidR="00DC6D37">
        <w:rPr>
          <w:b/>
          <w:bCs/>
          <w:sz w:val="32"/>
          <w:szCs w:val="32"/>
        </w:rPr>
        <w:t xml:space="preserve">                                                                   </w:t>
      </w:r>
      <w:r w:rsidR="003A281C">
        <w:rPr>
          <w:b/>
          <w:bCs/>
          <w:sz w:val="32"/>
          <w:szCs w:val="32"/>
        </w:rPr>
        <w:t xml:space="preserve">                             </w:t>
      </w:r>
      <w:r w:rsidR="00DC6D37">
        <w:rPr>
          <w:b/>
          <w:bCs/>
          <w:sz w:val="32"/>
          <w:szCs w:val="32"/>
        </w:rPr>
        <w:t xml:space="preserve">                </w:t>
      </w:r>
    </w:p>
    <w:p w:rsidR="00D97472" w:rsidRDefault="00D97472" w:rsidP="00DC6D37">
      <w:pPr>
        <w:rPr>
          <w:b/>
          <w:bCs/>
          <w:sz w:val="32"/>
          <w:szCs w:val="32"/>
        </w:rPr>
      </w:pPr>
    </w:p>
    <w:p w:rsidR="00DC6D37" w:rsidRPr="00AD2C9D" w:rsidRDefault="00DC6D37" w:rsidP="00DC6D37">
      <w:pPr>
        <w:rPr>
          <w:b/>
          <w:bCs/>
          <w:sz w:val="32"/>
          <w:szCs w:val="32"/>
        </w:rPr>
      </w:pPr>
      <w:r w:rsidRPr="00AD2C9D">
        <w:rPr>
          <w:b/>
          <w:bCs/>
          <w:sz w:val="32"/>
          <w:szCs w:val="32"/>
        </w:rPr>
        <w:t>A Brief Overview of Howard Thurman’s Life</w:t>
      </w:r>
      <w:r>
        <w:rPr>
          <w:b/>
          <w:bCs/>
          <w:sz w:val="32"/>
          <w:szCs w:val="32"/>
        </w:rPr>
        <w:t xml:space="preserve"> </w:t>
      </w:r>
      <w:r w:rsidRPr="000435AF">
        <w:rPr>
          <w:b/>
          <w:bCs/>
          <w:sz w:val="28"/>
          <w:szCs w:val="28"/>
        </w:rPr>
        <w:t>(1889-1981)</w:t>
      </w:r>
      <w:r>
        <w:rPr>
          <w:b/>
          <w:bCs/>
          <w:sz w:val="28"/>
          <w:szCs w:val="28"/>
        </w:rPr>
        <w:t xml:space="preserve">                                 </w:t>
      </w:r>
    </w:p>
    <w:p w:rsidR="00DC6D37" w:rsidRDefault="00DC6D37" w:rsidP="00DC6D37"/>
    <w:p w:rsidR="00D97472" w:rsidRDefault="00DC6D37" w:rsidP="00DC6D37">
      <w:r w:rsidRPr="001A3B26">
        <w:t xml:space="preserve">Against the odds for a black child growing up in the segregated South, Howard Thurman was able to continue </w:t>
      </w:r>
    </w:p>
    <w:p w:rsidR="00D97472" w:rsidRDefault="00DC6D37" w:rsidP="00DC6D37">
      <w:proofErr w:type="gramStart"/>
      <w:r w:rsidRPr="001A3B26">
        <w:t>his</w:t>
      </w:r>
      <w:proofErr w:type="gramEnd"/>
      <w:r w:rsidRPr="001A3B26">
        <w:t xml:space="preserve"> public education in Florida, went on to Morehouse College in Atlanta where he graduated with top honors, </w:t>
      </w:r>
    </w:p>
    <w:p w:rsidR="00D97472" w:rsidRDefault="00DC6D37" w:rsidP="00DC6D37">
      <w:proofErr w:type="gramStart"/>
      <w:r w:rsidRPr="001A3B26">
        <w:t>and</w:t>
      </w:r>
      <w:proofErr w:type="gramEnd"/>
      <w:r w:rsidRPr="001A3B26">
        <w:t xml:space="preserve"> from there went on to pursue a theological education for ministry at Rochester The</w:t>
      </w:r>
      <w:r w:rsidR="00D97472">
        <w:t xml:space="preserve">ological Seminary in Rochester, </w:t>
      </w:r>
      <w:r w:rsidRPr="001A3B26">
        <w:t xml:space="preserve">NY (my alma mater some 40 years later, by then called Colgate Rochester Divinity School), the </w:t>
      </w:r>
    </w:p>
    <w:p w:rsidR="00D97472" w:rsidRDefault="00DC6D37" w:rsidP="00DC6D37">
      <w:proofErr w:type="gramStart"/>
      <w:r w:rsidRPr="001A3B26">
        <w:t>only</w:t>
      </w:r>
      <w:proofErr w:type="gramEnd"/>
      <w:r w:rsidRPr="001A3B26">
        <w:t xml:space="preserve"> black student at the time, where he was affirmed in his intellectual abilities and the discovery of the</w:t>
      </w:r>
    </w:p>
    <w:p w:rsidR="00D97472" w:rsidRDefault="00DC6D37" w:rsidP="00DC6D37">
      <w:proofErr w:type="gramStart"/>
      <w:r w:rsidRPr="001A3B26">
        <w:t>possibility</w:t>
      </w:r>
      <w:proofErr w:type="gramEnd"/>
      <w:r w:rsidRPr="001A3B26">
        <w:t xml:space="preserve"> of friendly relations with whites.  He pastored for a while in Ohio and was called to the theology</w:t>
      </w:r>
    </w:p>
    <w:p w:rsidR="00D97472" w:rsidRDefault="00DC6D37" w:rsidP="00DC6D37">
      <w:proofErr w:type="gramStart"/>
      <w:r w:rsidRPr="001A3B26">
        <w:t>faculty</w:t>
      </w:r>
      <w:proofErr w:type="gramEnd"/>
      <w:r w:rsidRPr="001A3B26">
        <w:t xml:space="preserve"> and dean of the</w:t>
      </w:r>
      <w:r w:rsidR="00D97472">
        <w:t xml:space="preserve"> </w:t>
      </w:r>
      <w:r w:rsidRPr="001A3B26">
        <w:t xml:space="preserve">chapel at Howard University in Washington, D.C.  During those years, he traveled to </w:t>
      </w:r>
    </w:p>
    <w:p w:rsidR="00D97472" w:rsidRDefault="00DC6D37" w:rsidP="00DC6D37">
      <w:r w:rsidRPr="001A3B26">
        <w:t xml:space="preserve">South East Asia where he met Mahatma Gandhi and other Hindus who challenged the compatibility of </w:t>
      </w:r>
    </w:p>
    <w:p w:rsidR="00D97472" w:rsidRDefault="00DC6D37" w:rsidP="00DC6D37">
      <w:proofErr w:type="gramStart"/>
      <w:r w:rsidRPr="001A3B26">
        <w:t>Christianity with the struggles of black people for human dignity.</w:t>
      </w:r>
      <w:proofErr w:type="gramEnd"/>
      <w:r w:rsidRPr="001A3B26">
        <w:t xml:space="preserve">  He and his wife, Sue Bailey, returned from</w:t>
      </w:r>
    </w:p>
    <w:p w:rsidR="00D97472" w:rsidRDefault="00DC6D37" w:rsidP="00DC6D37">
      <w:pPr>
        <w:rPr>
          <w:i/>
          <w:iCs/>
        </w:rPr>
      </w:pPr>
      <w:proofErr w:type="gramStart"/>
      <w:r w:rsidRPr="001A3B26">
        <w:t>their</w:t>
      </w:r>
      <w:proofErr w:type="gramEnd"/>
      <w:r w:rsidRPr="001A3B26">
        <w:t xml:space="preserve"> trip with a new shared commitment in response to the walls segregating American churches:</w:t>
      </w:r>
      <w:r w:rsidRPr="00A7243D">
        <w:rPr>
          <w:sz w:val="28"/>
          <w:szCs w:val="28"/>
        </w:rPr>
        <w:t xml:space="preserve"> </w:t>
      </w:r>
      <w:r w:rsidRPr="00DC6D37">
        <w:rPr>
          <w:i/>
          <w:iCs/>
        </w:rPr>
        <w:t>… we must</w:t>
      </w:r>
    </w:p>
    <w:p w:rsidR="00D97472" w:rsidRDefault="00DC6D37" w:rsidP="00DC6D37">
      <w:pPr>
        <w:rPr>
          <w:i/>
          <w:iCs/>
        </w:rPr>
      </w:pPr>
      <w:proofErr w:type="gramStart"/>
      <w:r w:rsidRPr="00DC6D37">
        <w:rPr>
          <w:i/>
          <w:iCs/>
        </w:rPr>
        <w:t>test</w:t>
      </w:r>
      <w:proofErr w:type="gramEnd"/>
      <w:r w:rsidRPr="00DC6D37">
        <w:rPr>
          <w:i/>
          <w:iCs/>
        </w:rPr>
        <w:t xml:space="preserve"> whether a religious fellowship could be developed in America that was capable of cutting across all racial barriers with a carryover into the common life, a fellowship that would alter the behavior patterns of those</w:t>
      </w:r>
    </w:p>
    <w:p w:rsidR="00DC6D37" w:rsidRPr="00D97472" w:rsidRDefault="00DC6D37" w:rsidP="00DC6D37">
      <w:proofErr w:type="gramStart"/>
      <w:r w:rsidRPr="00DC6D37">
        <w:rPr>
          <w:i/>
          <w:iCs/>
        </w:rPr>
        <w:t>involved</w:t>
      </w:r>
      <w:proofErr w:type="gramEnd"/>
      <w:r w:rsidRPr="00DC6D37">
        <w:rPr>
          <w:i/>
          <w:iCs/>
        </w:rPr>
        <w:t>.  It became imperative now to find out if experiences of spiritual unity among people could be more compelling than the experiences that divide them.</w:t>
      </w:r>
    </w:p>
    <w:p w:rsidR="00DC6D37" w:rsidRDefault="00DC6D37" w:rsidP="00DC6D37">
      <w:pPr>
        <w:rPr>
          <w:sz w:val="22"/>
          <w:szCs w:val="22"/>
        </w:rPr>
      </w:pPr>
      <w:r>
        <w:rPr>
          <w:i/>
          <w:iCs/>
          <w:sz w:val="28"/>
          <w:szCs w:val="28"/>
        </w:rPr>
        <w:t xml:space="preserve">                  </w:t>
      </w:r>
      <w:r>
        <w:rPr>
          <w:sz w:val="28"/>
          <w:szCs w:val="28"/>
        </w:rPr>
        <w:t xml:space="preserve"> </w:t>
      </w:r>
      <w:r>
        <w:rPr>
          <w:sz w:val="22"/>
          <w:szCs w:val="22"/>
        </w:rPr>
        <w:t xml:space="preserve">Howard Thurman, </w:t>
      </w:r>
      <w:r w:rsidRPr="00796813">
        <w:rPr>
          <w:i/>
          <w:iCs/>
          <w:sz w:val="22"/>
          <w:szCs w:val="22"/>
        </w:rPr>
        <w:t>Footprints of a Dream</w:t>
      </w:r>
      <w:r>
        <w:rPr>
          <w:sz w:val="22"/>
          <w:szCs w:val="22"/>
        </w:rPr>
        <w:t xml:space="preserve"> (New York: Harper</w:t>
      </w:r>
      <w:proofErr w:type="gramStart"/>
      <w:r>
        <w:rPr>
          <w:sz w:val="22"/>
          <w:szCs w:val="22"/>
        </w:rPr>
        <w:t>,1959</w:t>
      </w:r>
      <w:proofErr w:type="gramEnd"/>
      <w:r>
        <w:rPr>
          <w:sz w:val="22"/>
          <w:szCs w:val="22"/>
        </w:rPr>
        <w:t>): 24,</w:t>
      </w:r>
    </w:p>
    <w:p w:rsidR="00DC6D37" w:rsidRPr="001A3B26" w:rsidRDefault="00DC6D37" w:rsidP="00DC6D37">
      <w:pPr>
        <w:rPr>
          <w:sz w:val="28"/>
          <w:szCs w:val="28"/>
        </w:rPr>
      </w:pPr>
    </w:p>
    <w:p w:rsidR="00DC6D37" w:rsidRDefault="00DC6D37" w:rsidP="00DC6D37">
      <w:r w:rsidRPr="001A3B26">
        <w:t xml:space="preserve">He took up that challenge when he later moved to San Francisco and helped shape an interracial, interfaith congregation that exists today, the Church for the Fellowship of All Peoples. He continued to experiment with the arts, meditation, and innovative liturgies to create worship that would affirm the human unity underlying creation </w:t>
      </w:r>
    </w:p>
    <w:p w:rsidR="00DC6D37" w:rsidRPr="001A3B26" w:rsidRDefault="00DC6D37" w:rsidP="00DC6D37">
      <w:proofErr w:type="gramStart"/>
      <w:r w:rsidRPr="001A3B26">
        <w:t>that</w:t>
      </w:r>
      <w:proofErr w:type="gramEnd"/>
      <w:r w:rsidRPr="001A3B26">
        <w:t xml:space="preserve"> he had come to understand and experience. Dogmas and creeds were de-emphasized in order to focus on the formation of an inclusive community in which worshippers were subjects of religious experience not objects of theological discourse.</w:t>
      </w:r>
    </w:p>
    <w:p w:rsidR="00DC6D37" w:rsidRPr="00AD2C9D" w:rsidRDefault="00DC6D37" w:rsidP="00DC6D37">
      <w:pPr>
        <w:rPr>
          <w:sz w:val="28"/>
          <w:szCs w:val="28"/>
        </w:rPr>
      </w:pPr>
    </w:p>
    <w:p w:rsidR="00DC6D37" w:rsidRDefault="00DC6D37" w:rsidP="00DC6D37">
      <w:r w:rsidRPr="001A3B26">
        <w:t xml:space="preserve">He later joined Boston University, the first black person </w:t>
      </w:r>
      <w:r>
        <w:t>on the faculty of a major white institution, where he held</w:t>
      </w:r>
    </w:p>
    <w:p w:rsidR="00D97472" w:rsidRDefault="00DC6D37" w:rsidP="00DC6D37">
      <w:proofErr w:type="gramStart"/>
      <w:r w:rsidRPr="001A3B26">
        <w:t>the</w:t>
      </w:r>
      <w:proofErr w:type="gramEnd"/>
      <w:r w:rsidRPr="001A3B26">
        <w:t xml:space="preserve"> position of Professor of Spiritual Resources and Disciplines and dean of the chape</w:t>
      </w:r>
      <w:r>
        <w:t xml:space="preserve">l. </w:t>
      </w:r>
      <w:r w:rsidRPr="001A3B26">
        <w:t xml:space="preserve">The student body included many persons of diverse religious and cultural backgrounds from beyond the U.S.  In 1953, </w:t>
      </w:r>
      <w:r w:rsidRPr="001A3B26">
        <w:rPr>
          <w:i/>
          <w:iCs/>
        </w:rPr>
        <w:t xml:space="preserve">Life </w:t>
      </w:r>
      <w:r w:rsidRPr="001A3B26">
        <w:t xml:space="preserve">magazine listed Thurman as one of the twelve greatest preachers in the US, acclaimed by clergy and theological schools of all </w:t>
      </w:r>
    </w:p>
    <w:p w:rsidR="00D97472" w:rsidRDefault="00DC6D37" w:rsidP="00DC6D37">
      <w:proofErr w:type="gramStart"/>
      <w:r w:rsidRPr="001A3B26">
        <w:t>faiths</w:t>
      </w:r>
      <w:proofErr w:type="gramEnd"/>
      <w:r w:rsidRPr="001A3B26">
        <w:t>.  He delivered meditations over radio and TV and spoke at hundreds of institutions, churches, and civic auditoriums, attracting large numbers of young adults. He was a prolific writer.  His collected papers are a treasure trove for finding out more about his personal and professional associations and accomplishments, including his mentorship</w:t>
      </w:r>
      <w:r w:rsidR="00D97472">
        <w:t xml:space="preserve"> </w:t>
      </w:r>
      <w:r w:rsidRPr="001A3B26">
        <w:t xml:space="preserve">of Martin Luther King, </w:t>
      </w:r>
      <w:proofErr w:type="spellStart"/>
      <w:r w:rsidRPr="001A3B26">
        <w:t>Jr</w:t>
      </w:r>
      <w:proofErr w:type="spellEnd"/>
      <w:r w:rsidRPr="001A3B26">
        <w:t>, and other civil rights leaders to whom he introduced Gandhi’s ideas about</w:t>
      </w:r>
    </w:p>
    <w:p w:rsidR="00DC6D37" w:rsidRPr="00D97472" w:rsidRDefault="00DC6D37" w:rsidP="00DC6D37">
      <w:proofErr w:type="gramStart"/>
      <w:r w:rsidRPr="001A3B26">
        <w:t>non</w:t>
      </w:r>
      <w:proofErr w:type="gramEnd"/>
      <w:r w:rsidRPr="001A3B26">
        <w:t>-violent resistance.</w:t>
      </w:r>
      <w:r>
        <w:rPr>
          <w:sz w:val="32"/>
          <w:szCs w:val="32"/>
        </w:rPr>
        <w:t xml:space="preserve"> </w:t>
      </w:r>
      <w:r w:rsidRPr="001A3B26">
        <w:rPr>
          <w:i/>
          <w:iCs/>
          <w:sz w:val="20"/>
          <w:szCs w:val="20"/>
        </w:rPr>
        <w:t>(The University of South Carolina Press has published 3 volumes to date.)</w:t>
      </w:r>
    </w:p>
    <w:p w:rsidR="00DC6D37" w:rsidRDefault="00DC6D37" w:rsidP="00DC6D37">
      <w:r>
        <w:t>……………………………………………………………………………………………………</w:t>
      </w:r>
    </w:p>
    <w:p w:rsidR="00D97472" w:rsidRDefault="00DC6D37" w:rsidP="00DC6D37">
      <w:pPr>
        <w:widowControl w:val="0"/>
        <w:autoSpaceDE w:val="0"/>
        <w:autoSpaceDN w:val="0"/>
        <w:adjustRightInd w:val="0"/>
        <w:rPr>
          <w:rFonts w:ascii="Helvetica" w:hAnsi="Helvetica" w:cs="Helvetica"/>
          <w:i/>
          <w:iCs/>
          <w:sz w:val="18"/>
          <w:szCs w:val="18"/>
        </w:rPr>
      </w:pPr>
      <w:proofErr w:type="spellStart"/>
      <w:r w:rsidRPr="00981C55">
        <w:rPr>
          <w:rFonts w:ascii="Helvetica" w:hAnsi="Helvetica" w:cs="Helvetica"/>
          <w:i/>
          <w:iCs/>
          <w:sz w:val="18"/>
          <w:szCs w:val="18"/>
        </w:rPr>
        <w:t>Sankofa</w:t>
      </w:r>
      <w:proofErr w:type="spellEnd"/>
      <w:r w:rsidRPr="00981C55">
        <w:rPr>
          <w:rFonts w:ascii="Helvetica" w:hAnsi="Helvetica" w:cs="Helvetica"/>
          <w:i/>
          <w:iCs/>
          <w:sz w:val="18"/>
          <w:szCs w:val="18"/>
        </w:rPr>
        <w:t xml:space="preserve"> is an African word from the Akan tribe in Ghana.  The literal translation of the word and the symbol is “it is not taboo to fetch</w:t>
      </w:r>
    </w:p>
    <w:p w:rsidR="00DC6D37" w:rsidRPr="00981C55" w:rsidRDefault="00DC6D37" w:rsidP="00DC6D37">
      <w:pPr>
        <w:widowControl w:val="0"/>
        <w:autoSpaceDE w:val="0"/>
        <w:autoSpaceDN w:val="0"/>
        <w:adjustRightInd w:val="0"/>
        <w:rPr>
          <w:rFonts w:ascii="Helvetica" w:hAnsi="Helvetica" w:cs="Helvetica"/>
          <w:i/>
          <w:iCs/>
          <w:sz w:val="18"/>
          <w:szCs w:val="18"/>
        </w:rPr>
      </w:pPr>
      <w:proofErr w:type="gramStart"/>
      <w:r w:rsidRPr="00981C55">
        <w:rPr>
          <w:rFonts w:ascii="Helvetica" w:hAnsi="Helvetica" w:cs="Helvetica"/>
          <w:i/>
          <w:iCs/>
          <w:sz w:val="18"/>
          <w:szCs w:val="18"/>
        </w:rPr>
        <w:t>what</w:t>
      </w:r>
      <w:proofErr w:type="gramEnd"/>
      <w:r w:rsidRPr="00981C55">
        <w:rPr>
          <w:rFonts w:ascii="Helvetica" w:hAnsi="Helvetica" w:cs="Helvetica"/>
          <w:i/>
          <w:iCs/>
          <w:sz w:val="18"/>
          <w:szCs w:val="18"/>
        </w:rPr>
        <w:t xml:space="preserve"> is</w:t>
      </w:r>
      <w:r>
        <w:rPr>
          <w:rFonts w:ascii="Helvetica" w:hAnsi="Helvetica" w:cs="Helvetica"/>
          <w:i/>
          <w:iCs/>
          <w:sz w:val="18"/>
          <w:szCs w:val="18"/>
        </w:rPr>
        <w:t xml:space="preserve"> at risk of being left behind.” </w:t>
      </w:r>
      <w:r w:rsidRPr="00981C55">
        <w:rPr>
          <w:rFonts w:ascii="Helvetica" w:hAnsi="Helvetica" w:cs="Helvetica"/>
          <w:i/>
          <w:iCs/>
          <w:sz w:val="18"/>
          <w:szCs w:val="18"/>
        </w:rPr>
        <w:t xml:space="preserve">The word is derived from the words:  SAN (return), KO (go), </w:t>
      </w:r>
      <w:proofErr w:type="gramStart"/>
      <w:r w:rsidRPr="00981C55">
        <w:rPr>
          <w:rFonts w:ascii="Helvetica" w:hAnsi="Helvetica" w:cs="Helvetica"/>
          <w:i/>
          <w:iCs/>
          <w:sz w:val="18"/>
          <w:szCs w:val="18"/>
        </w:rPr>
        <w:t>FA</w:t>
      </w:r>
      <w:proofErr w:type="gramEnd"/>
      <w:r w:rsidRPr="00981C55">
        <w:rPr>
          <w:rFonts w:ascii="Helvetica" w:hAnsi="Helvetica" w:cs="Helvetica"/>
          <w:i/>
          <w:iCs/>
          <w:sz w:val="18"/>
          <w:szCs w:val="18"/>
        </w:rPr>
        <w:t xml:space="preserve"> (look, seek and take).</w:t>
      </w:r>
    </w:p>
    <w:p w:rsidR="00DC6D37" w:rsidRPr="00981C55" w:rsidRDefault="00DC6D37" w:rsidP="00DC6D37">
      <w:pPr>
        <w:widowControl w:val="0"/>
        <w:autoSpaceDE w:val="0"/>
        <w:autoSpaceDN w:val="0"/>
        <w:adjustRightInd w:val="0"/>
        <w:rPr>
          <w:rFonts w:ascii="Helvetica" w:hAnsi="Helvetica" w:cs="Helvetica"/>
          <w:i/>
          <w:iCs/>
          <w:sz w:val="18"/>
          <w:szCs w:val="18"/>
        </w:rPr>
      </w:pPr>
    </w:p>
    <w:p w:rsidR="00DC6D37" w:rsidRPr="00981C55" w:rsidRDefault="00DC6D37" w:rsidP="00DC6D37">
      <w:pPr>
        <w:widowControl w:val="0"/>
        <w:autoSpaceDE w:val="0"/>
        <w:autoSpaceDN w:val="0"/>
        <w:adjustRightInd w:val="0"/>
        <w:rPr>
          <w:rFonts w:ascii="Helvetica" w:hAnsi="Helvetica" w:cs="Helvetica"/>
          <w:i/>
          <w:iCs/>
          <w:sz w:val="18"/>
          <w:szCs w:val="18"/>
        </w:rPr>
      </w:pPr>
      <w:r w:rsidRPr="00981C55">
        <w:rPr>
          <w:rFonts w:ascii="Helvetica" w:hAnsi="Helvetica" w:cs="Helvetica"/>
          <w:i/>
          <w:iCs/>
          <w:sz w:val="18"/>
          <w:szCs w:val="18"/>
        </w:rPr>
        <w:t xml:space="preserve">The </w:t>
      </w:r>
      <w:proofErr w:type="spellStart"/>
      <w:r w:rsidRPr="00981C55">
        <w:rPr>
          <w:rFonts w:ascii="Helvetica" w:hAnsi="Helvetica" w:cs="Helvetica"/>
          <w:i/>
          <w:iCs/>
          <w:sz w:val="18"/>
          <w:szCs w:val="18"/>
        </w:rPr>
        <w:t>sankofa</w:t>
      </w:r>
      <w:proofErr w:type="spellEnd"/>
      <w:r w:rsidRPr="00981C55">
        <w:rPr>
          <w:rFonts w:ascii="Helvetica" w:hAnsi="Helvetica" w:cs="Helvetica"/>
          <w:i/>
          <w:iCs/>
          <w:sz w:val="18"/>
          <w:szCs w:val="18"/>
        </w:rPr>
        <w:t xml:space="preserve"> symbolizes the Akan people’s quest for knowledge among the Akan with the implication that the quest is based on critical examination, and intelligent and patient investigation.</w:t>
      </w:r>
    </w:p>
    <w:p w:rsidR="00DC6D37" w:rsidRPr="00981C55" w:rsidRDefault="00DC6D37" w:rsidP="00DC6D37">
      <w:pPr>
        <w:widowControl w:val="0"/>
        <w:autoSpaceDE w:val="0"/>
        <w:autoSpaceDN w:val="0"/>
        <w:adjustRightInd w:val="0"/>
        <w:rPr>
          <w:rFonts w:ascii="Helvetica" w:hAnsi="Helvetica" w:cs="Helvetica"/>
          <w:i/>
          <w:iCs/>
          <w:color w:val="B34304"/>
          <w:sz w:val="18"/>
          <w:szCs w:val="18"/>
        </w:rPr>
      </w:pPr>
    </w:p>
    <w:p w:rsidR="00D97472" w:rsidRDefault="00DC6D37" w:rsidP="00DC6D37">
      <w:pPr>
        <w:widowControl w:val="0"/>
        <w:autoSpaceDE w:val="0"/>
        <w:autoSpaceDN w:val="0"/>
        <w:adjustRightInd w:val="0"/>
        <w:rPr>
          <w:rFonts w:ascii="Helvetica" w:hAnsi="Helvetica" w:cs="Helvetica"/>
          <w:i/>
          <w:iCs/>
          <w:sz w:val="18"/>
          <w:szCs w:val="18"/>
        </w:rPr>
      </w:pPr>
      <w:r w:rsidRPr="00981C55">
        <w:rPr>
          <w:rFonts w:ascii="Helvetica" w:hAnsi="Helvetica" w:cs="Helvetica"/>
          <w:i/>
          <w:iCs/>
          <w:sz w:val="18"/>
          <w:szCs w:val="18"/>
        </w:rPr>
        <w:t xml:space="preserve">The symbol is based on a mythical bird with its feet firmly planted forward with its head turned backwards. Thus, the </w:t>
      </w:r>
      <w:proofErr w:type="spellStart"/>
      <w:r w:rsidRPr="00981C55">
        <w:rPr>
          <w:rFonts w:ascii="Helvetica" w:hAnsi="Helvetica" w:cs="Helvetica"/>
          <w:i/>
          <w:iCs/>
          <w:sz w:val="18"/>
          <w:szCs w:val="18"/>
        </w:rPr>
        <w:t>Akans</w:t>
      </w:r>
      <w:proofErr w:type="spellEnd"/>
      <w:r w:rsidRPr="00981C55">
        <w:rPr>
          <w:rFonts w:ascii="Helvetica" w:hAnsi="Helvetica" w:cs="Helvetica"/>
          <w:i/>
          <w:iCs/>
          <w:sz w:val="18"/>
          <w:szCs w:val="18"/>
        </w:rPr>
        <w:t xml:space="preserve"> believe the</w:t>
      </w:r>
    </w:p>
    <w:p w:rsidR="00D97472" w:rsidRDefault="00DC6D37" w:rsidP="00DC6D37">
      <w:pPr>
        <w:widowControl w:val="0"/>
        <w:autoSpaceDE w:val="0"/>
        <w:autoSpaceDN w:val="0"/>
        <w:adjustRightInd w:val="0"/>
        <w:rPr>
          <w:rFonts w:ascii="Helvetica" w:hAnsi="Helvetica" w:cs="Helvetica"/>
          <w:i/>
          <w:iCs/>
          <w:sz w:val="18"/>
          <w:szCs w:val="18"/>
        </w:rPr>
      </w:pPr>
      <w:proofErr w:type="gramStart"/>
      <w:r w:rsidRPr="00981C55">
        <w:rPr>
          <w:rFonts w:ascii="Helvetica" w:hAnsi="Helvetica" w:cs="Helvetica"/>
          <w:i/>
          <w:iCs/>
          <w:sz w:val="18"/>
          <w:szCs w:val="18"/>
        </w:rPr>
        <w:t>past</w:t>
      </w:r>
      <w:proofErr w:type="gramEnd"/>
      <w:r w:rsidRPr="00981C55">
        <w:rPr>
          <w:rFonts w:ascii="Helvetica" w:hAnsi="Helvetica" w:cs="Helvetica"/>
          <w:i/>
          <w:iCs/>
          <w:sz w:val="18"/>
          <w:szCs w:val="18"/>
        </w:rPr>
        <w:t xml:space="preserve"> serves as a guide for planning the future. To the Akan, it is this wisdom in learning from the </w:t>
      </w:r>
      <w:proofErr w:type="gramStart"/>
      <w:r w:rsidRPr="00981C55">
        <w:rPr>
          <w:rFonts w:ascii="Helvetica" w:hAnsi="Helvetica" w:cs="Helvetica"/>
          <w:i/>
          <w:iCs/>
          <w:sz w:val="18"/>
          <w:szCs w:val="18"/>
        </w:rPr>
        <w:t>past which</w:t>
      </w:r>
      <w:proofErr w:type="gramEnd"/>
      <w:r w:rsidRPr="00981C55">
        <w:rPr>
          <w:rFonts w:ascii="Helvetica" w:hAnsi="Helvetica" w:cs="Helvetica"/>
          <w:i/>
          <w:iCs/>
          <w:sz w:val="18"/>
          <w:szCs w:val="18"/>
        </w:rPr>
        <w:t xml:space="preserve"> ensures a strong future. </w:t>
      </w:r>
    </w:p>
    <w:p w:rsidR="00D97472" w:rsidRDefault="00DC6D37" w:rsidP="00DC6D37">
      <w:pPr>
        <w:widowControl w:val="0"/>
        <w:autoSpaceDE w:val="0"/>
        <w:autoSpaceDN w:val="0"/>
        <w:adjustRightInd w:val="0"/>
        <w:rPr>
          <w:rFonts w:ascii="Helvetica" w:hAnsi="Helvetica" w:cs="Helvetica"/>
          <w:i/>
          <w:iCs/>
          <w:sz w:val="18"/>
          <w:szCs w:val="18"/>
        </w:rPr>
      </w:pPr>
      <w:r w:rsidRPr="00981C55">
        <w:rPr>
          <w:rFonts w:ascii="Helvetica" w:hAnsi="Helvetica" w:cs="Helvetica"/>
          <w:i/>
          <w:iCs/>
          <w:sz w:val="18"/>
          <w:szCs w:val="18"/>
        </w:rPr>
        <w:t xml:space="preserve">The </w:t>
      </w:r>
      <w:proofErr w:type="spellStart"/>
      <w:r w:rsidRPr="00981C55">
        <w:rPr>
          <w:rFonts w:ascii="Helvetica" w:hAnsi="Helvetica" w:cs="Helvetica"/>
          <w:i/>
          <w:iCs/>
          <w:sz w:val="18"/>
          <w:szCs w:val="18"/>
        </w:rPr>
        <w:t>Akans</w:t>
      </w:r>
      <w:proofErr w:type="spellEnd"/>
      <w:r w:rsidRPr="00981C55">
        <w:rPr>
          <w:rFonts w:ascii="Helvetica" w:hAnsi="Helvetica" w:cs="Helvetica"/>
          <w:i/>
          <w:iCs/>
          <w:sz w:val="18"/>
          <w:szCs w:val="18"/>
        </w:rPr>
        <w:t xml:space="preserve"> believe that there must be movement and new learning as time passes. As this forward march proceeds, the knowledge </w:t>
      </w:r>
    </w:p>
    <w:p w:rsidR="00D97472" w:rsidRDefault="00DC6D37" w:rsidP="00DC6D37">
      <w:pPr>
        <w:widowControl w:val="0"/>
        <w:autoSpaceDE w:val="0"/>
        <w:autoSpaceDN w:val="0"/>
        <w:adjustRightInd w:val="0"/>
        <w:rPr>
          <w:rFonts w:ascii="Helvetica" w:hAnsi="Helvetica" w:cs="Helvetica"/>
          <w:sz w:val="18"/>
          <w:szCs w:val="18"/>
        </w:rPr>
      </w:pPr>
      <w:proofErr w:type="gramStart"/>
      <w:r w:rsidRPr="00981C55">
        <w:rPr>
          <w:rFonts w:ascii="Helvetica" w:hAnsi="Helvetica" w:cs="Helvetica"/>
          <w:i/>
          <w:iCs/>
          <w:sz w:val="18"/>
          <w:szCs w:val="18"/>
        </w:rPr>
        <w:t>of</w:t>
      </w:r>
      <w:proofErr w:type="gramEnd"/>
      <w:r w:rsidRPr="00981C55">
        <w:rPr>
          <w:rFonts w:ascii="Helvetica" w:hAnsi="Helvetica" w:cs="Helvetica"/>
          <w:i/>
          <w:iCs/>
          <w:sz w:val="18"/>
          <w:szCs w:val="18"/>
        </w:rPr>
        <w:t xml:space="preserve"> the past must</w:t>
      </w:r>
      <w:r w:rsidR="00D97472">
        <w:rPr>
          <w:rFonts w:ascii="Helvetica" w:hAnsi="Helvetica" w:cs="Helvetica"/>
          <w:i/>
          <w:iCs/>
          <w:sz w:val="18"/>
          <w:szCs w:val="18"/>
        </w:rPr>
        <w:t xml:space="preserve"> </w:t>
      </w:r>
      <w:r w:rsidRPr="00981C55">
        <w:rPr>
          <w:rFonts w:ascii="Helvetica" w:hAnsi="Helvetica" w:cs="Helvetica"/>
          <w:i/>
          <w:iCs/>
          <w:sz w:val="18"/>
          <w:szCs w:val="18"/>
        </w:rPr>
        <w:t>never be forgotten</w:t>
      </w:r>
      <w:r w:rsidRPr="00981C55">
        <w:rPr>
          <w:rFonts w:ascii="Helvetica" w:hAnsi="Helvetica" w:cs="Helvetica"/>
          <w:sz w:val="18"/>
          <w:szCs w:val="18"/>
        </w:rPr>
        <w:t xml:space="preserve">. </w:t>
      </w:r>
      <w:r>
        <w:rPr>
          <w:rFonts w:ascii="Helvetica" w:hAnsi="Helvetica" w:cs="Helvetica"/>
          <w:sz w:val="18"/>
          <w:szCs w:val="18"/>
        </w:rPr>
        <w:t xml:space="preserve">The text is from </w:t>
      </w:r>
      <w:r w:rsidRPr="00981C55">
        <w:rPr>
          <w:rFonts w:ascii="Helvetica" w:hAnsi="Helvetica" w:cs="Helvetica"/>
          <w:sz w:val="18"/>
          <w:szCs w:val="18"/>
        </w:rPr>
        <w:t xml:space="preserve">an interior window of the Carter G. Woodson </w:t>
      </w:r>
      <w:r>
        <w:rPr>
          <w:rFonts w:ascii="Helvetica" w:hAnsi="Helvetica" w:cs="Helvetica"/>
          <w:sz w:val="18"/>
          <w:szCs w:val="18"/>
        </w:rPr>
        <w:t xml:space="preserve">Center </w:t>
      </w:r>
      <w:proofErr w:type="gramStart"/>
      <w:r>
        <w:rPr>
          <w:rFonts w:ascii="Helvetica" w:hAnsi="Helvetica" w:cs="Helvetica"/>
          <w:sz w:val="18"/>
          <w:szCs w:val="18"/>
        </w:rPr>
        <w:t>at  Berea</w:t>
      </w:r>
      <w:proofErr w:type="gramEnd"/>
      <w:r>
        <w:rPr>
          <w:rFonts w:ascii="Helvetica" w:hAnsi="Helvetica" w:cs="Helvetica"/>
          <w:sz w:val="18"/>
          <w:szCs w:val="18"/>
        </w:rPr>
        <w:t xml:space="preserve"> College, Berea, </w:t>
      </w:r>
    </w:p>
    <w:p w:rsidR="00DC6D37" w:rsidRPr="00D97472" w:rsidRDefault="00DC6D37" w:rsidP="00DC6D37">
      <w:pPr>
        <w:widowControl w:val="0"/>
        <w:autoSpaceDE w:val="0"/>
        <w:autoSpaceDN w:val="0"/>
        <w:adjustRightInd w:val="0"/>
        <w:rPr>
          <w:rFonts w:ascii="Helvetica" w:hAnsi="Helvetica" w:cs="Helvetica"/>
          <w:b/>
          <w:i/>
          <w:iCs/>
          <w:sz w:val="18"/>
          <w:szCs w:val="18"/>
        </w:rPr>
      </w:pPr>
      <w:r>
        <w:rPr>
          <w:rFonts w:ascii="Helvetica" w:hAnsi="Helvetica" w:cs="Helvetica"/>
          <w:sz w:val="18"/>
          <w:szCs w:val="18"/>
        </w:rPr>
        <w:t>Kentucky.</w:t>
      </w:r>
      <w:r w:rsidR="00D97472">
        <w:rPr>
          <w:rFonts w:ascii="Helvetica" w:hAnsi="Helvetica" w:cs="Helvetica"/>
          <w:sz w:val="18"/>
          <w:szCs w:val="18"/>
        </w:rPr>
        <w:t xml:space="preserve"> </w:t>
      </w:r>
      <w:r w:rsidR="00D97472" w:rsidRPr="00D97472">
        <w:rPr>
          <w:rFonts w:ascii="Helvetica" w:hAnsi="Helvetica" w:cs="Helvetica"/>
          <w:b/>
          <w:sz w:val="18"/>
          <w:szCs w:val="18"/>
        </w:rPr>
        <w:t>This proposal is an invitation to explore and learn from the wisdom of Howard Thurman.</w:t>
      </w:r>
    </w:p>
    <w:p w:rsidR="00DC6D37" w:rsidRPr="00D97472" w:rsidRDefault="00DC6D37" w:rsidP="00DC6D37">
      <w:pPr>
        <w:widowControl w:val="0"/>
        <w:autoSpaceDE w:val="0"/>
        <w:autoSpaceDN w:val="0"/>
        <w:adjustRightInd w:val="0"/>
        <w:ind w:left="-540" w:hanging="324"/>
        <w:rPr>
          <w:rFonts w:ascii="Helvetica" w:hAnsi="Helvetica" w:cs="Helvetica"/>
          <w:b/>
          <w:sz w:val="18"/>
          <w:szCs w:val="18"/>
        </w:rPr>
      </w:pPr>
    </w:p>
    <w:p w:rsidR="00DC6D37" w:rsidRPr="00A3708D" w:rsidRDefault="00DC6D37" w:rsidP="00DC6D37">
      <w:pPr>
        <w:rPr>
          <w:sz w:val="20"/>
          <w:szCs w:val="20"/>
        </w:rPr>
      </w:pPr>
      <w:r>
        <w:rPr>
          <w:noProof/>
        </w:rPr>
        <w:drawing>
          <wp:anchor distT="0" distB="0" distL="114300" distR="114300" simplePos="0" relativeHeight="251658240" behindDoc="0" locked="0" layoutInCell="1" allowOverlap="1" wp14:anchorId="5F9FF7D1" wp14:editId="16F2FBF9">
            <wp:simplePos x="0" y="0"/>
            <wp:positionH relativeFrom="column">
              <wp:posOffset>2520315</wp:posOffset>
            </wp:positionH>
            <wp:positionV relativeFrom="paragraph">
              <wp:posOffset>111125</wp:posOffset>
            </wp:positionV>
            <wp:extent cx="914400" cy="9144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C6D37" w:rsidRDefault="00DC6D37" w:rsidP="00DC6D37"/>
    <w:p w:rsidR="00DC6D37" w:rsidRDefault="00DC6D37" w:rsidP="00DC6D37">
      <w:r>
        <w:t xml:space="preserve">      </w:t>
      </w:r>
    </w:p>
    <w:p w:rsidR="00DC6D37" w:rsidRDefault="00DC6D37" w:rsidP="00DC6D37"/>
    <w:p w:rsidR="00DC6D37" w:rsidRPr="00A3708D" w:rsidRDefault="00DC6D37" w:rsidP="00DC6D37">
      <w:pPr>
        <w:rPr>
          <w:b/>
          <w:bCs/>
          <w:sz w:val="22"/>
          <w:szCs w:val="22"/>
        </w:rPr>
      </w:pPr>
      <w:r w:rsidRPr="00A3708D">
        <w:rPr>
          <w:b/>
          <w:bCs/>
          <w:sz w:val="22"/>
          <w:szCs w:val="22"/>
        </w:rPr>
        <w:t xml:space="preserve">                                        Rev. Carol J. Allen</w:t>
      </w:r>
    </w:p>
    <w:p w:rsidR="003A63F8" w:rsidRDefault="00441046"/>
    <w:sectPr w:rsidR="003A63F8" w:rsidSect="003A63F8">
      <w:type w:val="continuous"/>
      <w:pgSz w:w="12240" w:h="15840"/>
      <w:pgMar w:top="576" w:right="0"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37"/>
    <w:rsid w:val="003970D9"/>
    <w:rsid w:val="003A281C"/>
    <w:rsid w:val="00D97472"/>
    <w:rsid w:val="00DC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FD7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3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3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1198</Words>
  <Characters>6835</Characters>
  <Application>Microsoft Macintosh Word</Application>
  <DocSecurity>0</DocSecurity>
  <Lines>56</Lines>
  <Paragraphs>16</Paragraphs>
  <ScaleCrop>false</ScaleCrop>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Allen</dc:creator>
  <cp:keywords/>
  <dc:description/>
  <cp:lastModifiedBy>Carol Allen</cp:lastModifiedBy>
  <cp:revision>2</cp:revision>
  <dcterms:created xsi:type="dcterms:W3CDTF">2017-04-30T20:46:00Z</dcterms:created>
  <dcterms:modified xsi:type="dcterms:W3CDTF">2017-04-30T20:52:00Z</dcterms:modified>
</cp:coreProperties>
</file>